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E0" w:rsidRDefault="00753135">
      <w:r w:rsidRPr="00753135">
        <w:t>Publikacja monitoringu zmian wybranych wskaźników</w:t>
      </w:r>
    </w:p>
    <w:p w:rsidR="00753135" w:rsidRDefault="00753135" w:rsidP="00753135">
      <w:r>
        <w:t xml:space="preserve">1) Zmiany w </w:t>
      </w:r>
      <w:r w:rsidR="005D7F67">
        <w:t>zasobach drzewnych i przyroście.</w:t>
      </w:r>
    </w:p>
    <w:p w:rsidR="00753135" w:rsidRDefault="005D7F67" w:rsidP="00753135">
      <w:r>
        <w:t>2) Zmiany w odnowieniu lasu.</w:t>
      </w:r>
    </w:p>
    <w:p w:rsidR="00753135" w:rsidRDefault="00753135" w:rsidP="00753135">
      <w:r>
        <w:t xml:space="preserve">3) Zmiany </w:t>
      </w:r>
      <w:r w:rsidR="005D7F67">
        <w:t>w strukturze gatunkowej.</w:t>
      </w:r>
    </w:p>
    <w:p w:rsidR="00877F3C" w:rsidRDefault="005D7F67" w:rsidP="00753135">
      <w:r>
        <w:t>4) Zmiany w strukturze wiekowej.</w:t>
      </w:r>
      <w:bookmarkStart w:id="0" w:name="_GoBack"/>
      <w:bookmarkEnd w:id="0"/>
    </w:p>
    <w:sectPr w:rsidR="00877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35"/>
    <w:rsid w:val="000317AC"/>
    <w:rsid w:val="005D7F67"/>
    <w:rsid w:val="00716D16"/>
    <w:rsid w:val="00753135"/>
    <w:rsid w:val="008625E0"/>
    <w:rsid w:val="00877F3C"/>
    <w:rsid w:val="009D5C7A"/>
    <w:rsid w:val="00B74D42"/>
    <w:rsid w:val="00C0030D"/>
    <w:rsid w:val="00EB7F38"/>
    <w:rsid w:val="00F0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45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1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4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1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Sławomir Sułkowski</cp:lastModifiedBy>
  <cp:revision>5</cp:revision>
  <dcterms:created xsi:type="dcterms:W3CDTF">2014-11-19T17:54:00Z</dcterms:created>
  <dcterms:modified xsi:type="dcterms:W3CDTF">2014-11-20T11:41:00Z</dcterms:modified>
</cp:coreProperties>
</file>